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9847AB5" w14:textId="0ED551F7" w:rsidR="00B317D8" w:rsidRDefault="00B317D8"/>
    <w:p w14:paraId="612E407F" w14:textId="16400F7E" w:rsidR="00B317D8" w:rsidRDefault="00B317D8">
      <w:r>
        <w:t>To whom it may concern;</w:t>
      </w:r>
    </w:p>
    <w:p w14:paraId="329F107E" w14:textId="180127D4" w:rsidR="00B317D8" w:rsidRDefault="00B317D8">
      <w:r>
        <w:t xml:space="preserve">I have recently been contacted by a member of the Test &amp;Trace team to inform me that a patient I have seen in my private </w:t>
      </w:r>
      <w:r w:rsidR="00D63653">
        <w:t>podiatry</w:t>
      </w:r>
      <w:r>
        <w:t xml:space="preserve"> practice has tested positive for Coronavirus and they have requested that I need to </w:t>
      </w:r>
      <w:r w:rsidR="00D63653">
        <w:t>self-isolate</w:t>
      </w:r>
      <w:r>
        <w:t>.</w:t>
      </w:r>
    </w:p>
    <w:p w14:paraId="67DF15E6" w14:textId="705503A7" w:rsidR="00B317D8" w:rsidRPr="00B317D8" w:rsidRDefault="00B317D8">
      <w:pPr>
        <w:rPr>
          <w:rFonts w:cstheme="minorHAnsi"/>
        </w:rPr>
      </w:pPr>
      <w:r w:rsidRPr="00B317D8">
        <w:rPr>
          <w:rFonts w:cstheme="minorHAnsi"/>
          <w:color w:val="202020"/>
          <w:shd w:val="clear" w:color="auto" w:fill="FFFFFF"/>
        </w:rPr>
        <w:t xml:space="preserve">I am a regulated healthcare professional, working in a healthcare setting that is following robust risk assessment and mitigation processes, including the use of </w:t>
      </w:r>
      <w:r w:rsidR="00D63653">
        <w:rPr>
          <w:rFonts w:cstheme="minorHAnsi"/>
          <w:color w:val="202020"/>
          <w:shd w:val="clear" w:color="auto" w:fill="FFFFFF"/>
        </w:rPr>
        <w:t xml:space="preserve">medical </w:t>
      </w:r>
      <w:r w:rsidRPr="00B317D8">
        <w:rPr>
          <w:rFonts w:cstheme="minorHAnsi"/>
          <w:color w:val="202020"/>
          <w:shd w:val="clear" w:color="auto" w:fill="FFFFFF"/>
        </w:rPr>
        <w:t>PPE, in line with government guidance for our setting. </w:t>
      </w:r>
      <w:r>
        <w:rPr>
          <w:rFonts w:cstheme="minorHAnsi"/>
          <w:color w:val="202020"/>
          <w:shd w:val="clear" w:color="auto" w:fill="FFFFFF"/>
        </w:rPr>
        <w:t>Below is the advice currently given by my professional body</w:t>
      </w:r>
      <w:r w:rsidR="001F6A25">
        <w:rPr>
          <w:rFonts w:cstheme="minorHAnsi"/>
          <w:color w:val="202020"/>
          <w:shd w:val="clear" w:color="auto" w:fill="FFFFFF"/>
        </w:rPr>
        <w:t xml:space="preserve"> on this issue:</w:t>
      </w:r>
    </w:p>
    <w:p w14:paraId="0920C94D" w14:textId="77777777" w:rsidR="00B317D8" w:rsidRDefault="00B317D8">
      <w:r w:rsidRPr="00B317D8">
        <w:rPr>
          <w:b/>
          <w:bCs/>
        </w:rPr>
        <w:t>What if I am told to self-isolate by a contact tracer when I believe the contact was a patient and I had been wearing PPE?</w:t>
      </w:r>
      <w:r>
        <w:t xml:space="preserve"> </w:t>
      </w:r>
    </w:p>
    <w:p w14:paraId="6734ED82" w14:textId="044A4177" w:rsidR="00916713" w:rsidRDefault="00B317D8">
      <w:r>
        <w:t xml:space="preserve">We have been hearing of some private practitioners being told to self-isolate without there being appropriate recognition that they are healthcare professionals and may have been wearing the correct PPE. We have worked with the other professional bodies and liaised with PHE, NHSE, Health Protection Scotland and local Health Protection Teams (HPT). We are reassured that private practitioners should be managed as healthcare professionals with regard to test and trace processes, and so if the private practitioner can demonstrate they have followed PHE’s PPE guidance they should not be managed as test and trace </w:t>
      </w:r>
      <w:r w:rsidR="001F6A25">
        <w:t xml:space="preserve">close </w:t>
      </w:r>
      <w:r>
        <w:t>contacts. Private practitioners should firstly raise any concerns with their local HPTs which will consider the individual circumstances of a private practitioner’s context of the contact and whether other exposures were identified, and thus what action needs to be taken.</w:t>
      </w:r>
    </w:p>
    <w:p w14:paraId="63BDD4B2" w14:textId="44772F55" w:rsidR="00B317D8" w:rsidRPr="00B317D8" w:rsidRDefault="00B317D8">
      <w:pPr>
        <w:rPr>
          <w:b/>
          <w:bCs/>
        </w:rPr>
      </w:pPr>
      <w:r w:rsidRPr="00B317D8">
        <w:rPr>
          <w:b/>
          <w:bCs/>
        </w:rPr>
        <w:t xml:space="preserve">Current PPE standards as worn by </w:t>
      </w:r>
      <w:r w:rsidR="00D63653">
        <w:rPr>
          <w:b/>
          <w:bCs/>
        </w:rPr>
        <w:t>College of Podiatry</w:t>
      </w:r>
      <w:r w:rsidRPr="00B317D8">
        <w:rPr>
          <w:b/>
          <w:bCs/>
        </w:rPr>
        <w:t xml:space="preserve"> members in private practice:</w:t>
      </w:r>
    </w:p>
    <w:tbl>
      <w:tblPr>
        <w:tblStyle w:val="TableGrid"/>
        <w:tblpPr w:leftFromText="180" w:rightFromText="180" w:vertAnchor="text" w:horzAnchor="margin" w:tblpXSpec="center" w:tblpY="69"/>
        <w:tblW w:w="0" w:type="auto"/>
        <w:tblLook w:val="04A0" w:firstRow="1" w:lastRow="0" w:firstColumn="1" w:lastColumn="0" w:noHBand="0" w:noVBand="1"/>
      </w:tblPr>
      <w:tblGrid>
        <w:gridCol w:w="4815"/>
        <w:gridCol w:w="3797"/>
      </w:tblGrid>
      <w:tr w:rsidR="00B317D8" w:rsidRPr="00C8388B" w14:paraId="2925DC62" w14:textId="77777777" w:rsidTr="00B4246F">
        <w:trPr>
          <w:trHeight w:val="288"/>
        </w:trPr>
        <w:tc>
          <w:tcPr>
            <w:tcW w:w="4815" w:type="dxa"/>
            <w:shd w:val="clear" w:color="auto" w:fill="D9D9D9" w:themeFill="background1" w:themeFillShade="D9"/>
          </w:tcPr>
          <w:p w14:paraId="040AE5D4" w14:textId="77777777" w:rsidR="00B317D8" w:rsidRPr="00C8388B" w:rsidRDefault="00B317D8" w:rsidP="00B4246F">
            <w:pPr>
              <w:jc w:val="center"/>
              <w:rPr>
                <w:rFonts w:ascii="Arial" w:hAnsi="Arial" w:cs="Arial"/>
                <w:b/>
                <w:bCs/>
                <w:sz w:val="26"/>
                <w:szCs w:val="26"/>
              </w:rPr>
            </w:pPr>
            <w:r w:rsidRPr="00C8388B">
              <w:rPr>
                <w:rFonts w:ascii="Arial" w:hAnsi="Arial" w:cs="Arial"/>
                <w:b/>
                <w:bCs/>
                <w:sz w:val="26"/>
                <w:szCs w:val="26"/>
              </w:rPr>
              <w:t>Recommended standards</w:t>
            </w:r>
          </w:p>
        </w:tc>
        <w:tc>
          <w:tcPr>
            <w:tcW w:w="3797" w:type="dxa"/>
            <w:shd w:val="clear" w:color="auto" w:fill="D9D9D9" w:themeFill="background1" w:themeFillShade="D9"/>
          </w:tcPr>
          <w:p w14:paraId="311FB9C1" w14:textId="77777777" w:rsidR="00B317D8" w:rsidRPr="00C8388B" w:rsidRDefault="00B317D8" w:rsidP="00B4246F">
            <w:pPr>
              <w:jc w:val="center"/>
              <w:rPr>
                <w:rFonts w:ascii="Arial" w:hAnsi="Arial" w:cs="Arial"/>
                <w:b/>
                <w:bCs/>
                <w:sz w:val="26"/>
                <w:szCs w:val="26"/>
              </w:rPr>
            </w:pPr>
            <w:r w:rsidRPr="00C8388B">
              <w:rPr>
                <w:rFonts w:ascii="Arial" w:hAnsi="Arial" w:cs="Arial"/>
                <w:b/>
                <w:bCs/>
                <w:sz w:val="26"/>
                <w:szCs w:val="26"/>
              </w:rPr>
              <w:t>To be Risk-Assessed</w:t>
            </w:r>
          </w:p>
        </w:tc>
      </w:tr>
      <w:tr w:rsidR="00B317D8" w:rsidRPr="00C8388B" w14:paraId="51741A3C" w14:textId="77777777" w:rsidTr="00B4246F">
        <w:trPr>
          <w:trHeight w:val="1418"/>
        </w:trPr>
        <w:tc>
          <w:tcPr>
            <w:tcW w:w="4815" w:type="dxa"/>
          </w:tcPr>
          <w:p w14:paraId="2C846914" w14:textId="77777777" w:rsidR="00B317D8" w:rsidRPr="00C8388B" w:rsidRDefault="00B317D8" w:rsidP="00B4246F">
            <w:pPr>
              <w:jc w:val="center"/>
              <w:rPr>
                <w:rFonts w:ascii="Arial" w:hAnsi="Arial" w:cs="Arial"/>
                <w:sz w:val="26"/>
                <w:szCs w:val="26"/>
              </w:rPr>
            </w:pPr>
            <w:r w:rsidRPr="00C8388B">
              <w:rPr>
                <w:rFonts w:ascii="Arial" w:hAnsi="Arial" w:cs="Arial"/>
                <w:sz w:val="26"/>
                <w:szCs w:val="26"/>
              </w:rPr>
              <w:t>Single use disposable Gloves</w:t>
            </w:r>
          </w:p>
          <w:p w14:paraId="6EBFF70F" w14:textId="77777777" w:rsidR="00B317D8" w:rsidRPr="00C8388B" w:rsidRDefault="00B317D8" w:rsidP="00B4246F">
            <w:pPr>
              <w:jc w:val="center"/>
              <w:rPr>
                <w:rFonts w:ascii="Arial" w:hAnsi="Arial" w:cs="Arial"/>
                <w:sz w:val="26"/>
                <w:szCs w:val="26"/>
              </w:rPr>
            </w:pPr>
            <w:r w:rsidRPr="00C8388B">
              <w:rPr>
                <w:rFonts w:ascii="Arial" w:hAnsi="Arial" w:cs="Arial"/>
                <w:sz w:val="26"/>
                <w:szCs w:val="26"/>
              </w:rPr>
              <w:t>Single use Apron</w:t>
            </w:r>
          </w:p>
          <w:p w14:paraId="5575EFA3" w14:textId="77777777" w:rsidR="00B317D8" w:rsidRPr="00C8388B" w:rsidRDefault="00B317D8" w:rsidP="00B4246F">
            <w:pPr>
              <w:jc w:val="center"/>
              <w:rPr>
                <w:rFonts w:ascii="Arial" w:hAnsi="Arial" w:cs="Arial"/>
                <w:sz w:val="26"/>
                <w:szCs w:val="26"/>
              </w:rPr>
            </w:pPr>
            <w:r w:rsidRPr="00C8388B">
              <w:rPr>
                <w:rFonts w:ascii="Arial" w:hAnsi="Arial" w:cs="Arial"/>
                <w:sz w:val="26"/>
                <w:szCs w:val="26"/>
              </w:rPr>
              <w:t>Sessional use FRSM Type IIR Mask</w:t>
            </w:r>
          </w:p>
        </w:tc>
        <w:tc>
          <w:tcPr>
            <w:tcW w:w="3797" w:type="dxa"/>
          </w:tcPr>
          <w:p w14:paraId="28771D5A" w14:textId="77777777" w:rsidR="00B317D8" w:rsidRPr="00C8388B" w:rsidRDefault="00B317D8" w:rsidP="00B4246F">
            <w:pPr>
              <w:jc w:val="center"/>
              <w:rPr>
                <w:rFonts w:ascii="Arial" w:hAnsi="Arial" w:cs="Arial"/>
                <w:sz w:val="26"/>
                <w:szCs w:val="26"/>
              </w:rPr>
            </w:pPr>
            <w:r w:rsidRPr="00C8388B">
              <w:rPr>
                <w:rFonts w:ascii="Arial" w:hAnsi="Arial" w:cs="Arial"/>
                <w:sz w:val="26"/>
                <w:szCs w:val="26"/>
              </w:rPr>
              <w:t>Visor/eye protection</w:t>
            </w:r>
          </w:p>
          <w:p w14:paraId="7CADD710" w14:textId="77777777" w:rsidR="00B317D8" w:rsidRPr="00C8388B" w:rsidRDefault="00B317D8" w:rsidP="00B4246F">
            <w:pPr>
              <w:jc w:val="center"/>
              <w:rPr>
                <w:rFonts w:ascii="Arial" w:hAnsi="Arial" w:cs="Arial"/>
                <w:sz w:val="26"/>
                <w:szCs w:val="26"/>
              </w:rPr>
            </w:pPr>
            <w:r w:rsidRPr="00C8388B">
              <w:rPr>
                <w:rFonts w:ascii="Arial" w:hAnsi="Arial" w:cs="Arial"/>
                <w:sz w:val="26"/>
                <w:szCs w:val="26"/>
              </w:rPr>
              <w:t>FFP3 Mask</w:t>
            </w:r>
          </w:p>
          <w:p w14:paraId="34208B0E" w14:textId="77777777" w:rsidR="00B317D8" w:rsidRPr="00C8388B" w:rsidRDefault="00B317D8" w:rsidP="00B4246F">
            <w:pPr>
              <w:jc w:val="center"/>
              <w:rPr>
                <w:rFonts w:ascii="Arial" w:hAnsi="Arial" w:cs="Arial"/>
                <w:sz w:val="26"/>
                <w:szCs w:val="26"/>
              </w:rPr>
            </w:pPr>
            <w:r w:rsidRPr="00C8388B">
              <w:rPr>
                <w:rFonts w:ascii="Arial" w:hAnsi="Arial" w:cs="Arial"/>
                <w:sz w:val="26"/>
                <w:szCs w:val="26"/>
              </w:rPr>
              <w:t>Gown</w:t>
            </w:r>
          </w:p>
          <w:p w14:paraId="5F8376DE" w14:textId="77777777" w:rsidR="00B317D8" w:rsidRPr="00C8388B" w:rsidRDefault="00B317D8" w:rsidP="00B4246F">
            <w:pPr>
              <w:jc w:val="center"/>
              <w:rPr>
                <w:rFonts w:ascii="Arial" w:hAnsi="Arial" w:cs="Arial"/>
                <w:sz w:val="26"/>
                <w:szCs w:val="26"/>
              </w:rPr>
            </w:pPr>
            <w:r w:rsidRPr="00C8388B">
              <w:rPr>
                <w:rFonts w:ascii="Arial" w:hAnsi="Arial" w:cs="Arial"/>
                <w:sz w:val="26"/>
                <w:szCs w:val="26"/>
              </w:rPr>
              <w:t>Footwear/Headgear</w:t>
            </w:r>
          </w:p>
        </w:tc>
      </w:tr>
    </w:tbl>
    <w:p w14:paraId="4F5ED47F" w14:textId="1F96BF73" w:rsidR="00B317D8" w:rsidRDefault="00B317D8"/>
    <w:p w14:paraId="2122010D" w14:textId="668991D0" w:rsidR="001F6A25" w:rsidRDefault="001F6A25">
      <w:r>
        <w:t>The majority of patients seen are identified as being in the medium risk pathway as detailed in the IPC guidance updated on 20</w:t>
      </w:r>
      <w:r w:rsidR="00BD397C">
        <w:t>th</w:t>
      </w:r>
      <w:r>
        <w:t xml:space="preserve"> August</w:t>
      </w:r>
      <w:r w:rsidR="00BD397C">
        <w:t xml:space="preserve">; patients treated are mainly MSK caseload and treatment modalities used do not include any AGPs. </w:t>
      </w:r>
      <w:r>
        <w:t xml:space="preserve">In addition to the PPE as listed above, which is the same as my NHS counterparts, I have robust risk assessment procedures  in place for my practice, to include patient triage &amp; screening, social distancing, </w:t>
      </w:r>
      <w:r w:rsidR="00BD397C">
        <w:t xml:space="preserve">mask wearing by patient </w:t>
      </w:r>
      <w:r>
        <w:t xml:space="preserve">during treatment, and cleaning protocol between patients. My professional body agrees that these combined measures should exempt me from the need to self-isolate in this situation. </w:t>
      </w:r>
    </w:p>
    <w:p w14:paraId="753B70F9" w14:textId="134356CB" w:rsidR="001F6A25" w:rsidRDefault="001F6A25">
      <w:r>
        <w:t xml:space="preserve">If you would like any further details of my current practice procedures </w:t>
      </w:r>
      <w:r w:rsidR="00BD397C">
        <w:t>regarding</w:t>
      </w:r>
      <w:r>
        <w:t xml:space="preserve"> </w:t>
      </w:r>
      <w:proofErr w:type="spellStart"/>
      <w:r>
        <w:t>covid</w:t>
      </w:r>
      <w:proofErr w:type="spellEnd"/>
      <w:r>
        <w:t>-safe measures</w:t>
      </w:r>
      <w:r w:rsidR="00BD397C">
        <w:t xml:space="preserve"> in place, please contact me on</w:t>
      </w:r>
      <w:r w:rsidR="00D63653">
        <w:t xml:space="preserve"> [enter number].</w:t>
      </w:r>
    </w:p>
    <w:p w14:paraId="6B2A34A7" w14:textId="55531108" w:rsidR="00D63653" w:rsidRDefault="00D63653">
      <w:r>
        <w:t>Your Sincerely</w:t>
      </w:r>
    </w:p>
    <w:p w14:paraId="7EECACAD" w14:textId="256ABD69" w:rsidR="00D63653" w:rsidRDefault="00D63653">
      <w:r>
        <w:t>[Enter Details]</w:t>
      </w:r>
    </w:p>
    <w:sectPr w:rsidR="00D63653">
      <w:headerReference w:type="default" r:id="rId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F8E2B83" w14:textId="77777777" w:rsidR="00D63653" w:rsidRDefault="00D63653" w:rsidP="00D63653">
      <w:pPr>
        <w:spacing w:after="0" w:line="240" w:lineRule="auto"/>
      </w:pPr>
      <w:r>
        <w:separator/>
      </w:r>
    </w:p>
  </w:endnote>
  <w:endnote w:type="continuationSeparator" w:id="0">
    <w:p w14:paraId="521D95CB" w14:textId="77777777" w:rsidR="00D63653" w:rsidRDefault="00D63653" w:rsidP="00D6365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CD001DE" w14:textId="77777777" w:rsidR="00D63653" w:rsidRDefault="00D63653" w:rsidP="00D63653">
      <w:pPr>
        <w:spacing w:after="0" w:line="240" w:lineRule="auto"/>
      </w:pPr>
      <w:r>
        <w:separator/>
      </w:r>
    </w:p>
  </w:footnote>
  <w:footnote w:type="continuationSeparator" w:id="0">
    <w:p w14:paraId="37FDF25A" w14:textId="77777777" w:rsidR="00D63653" w:rsidRDefault="00D63653" w:rsidP="00D6365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68BD446" w14:textId="78A6E5F7" w:rsidR="00D63653" w:rsidRDefault="00D63653" w:rsidP="00D63653">
    <w:pPr>
      <w:pStyle w:val="Header"/>
      <w:jc w:val="right"/>
    </w:pPr>
    <w:r>
      <w:rPr>
        <w:noProof/>
      </w:rPr>
      <w:drawing>
        <wp:inline distT="0" distB="0" distL="0" distR="0" wp14:anchorId="35D11FE1" wp14:editId="77735EEE">
          <wp:extent cx="1228090" cy="332126"/>
          <wp:effectExtent l="0" t="0" r="0" b="0"/>
          <wp:docPr id="2" name="Picture 2" descr="A drawing of a 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drawing of a face&#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1267058" cy="342665"/>
                  </a:xfrm>
                  <a:prstGeom prst="rect">
                    <a:avLst/>
                  </a:prstGeom>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17D8"/>
    <w:rsid w:val="001F6A25"/>
    <w:rsid w:val="002873C5"/>
    <w:rsid w:val="00B317D8"/>
    <w:rsid w:val="00B53B8F"/>
    <w:rsid w:val="00BD397C"/>
    <w:rsid w:val="00D6365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1BC8ACC"/>
  <w15:chartTrackingRefBased/>
  <w15:docId w15:val="{5856AF37-6698-4BB8-9702-BC4EAF4D22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B317D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D63653"/>
    <w:pPr>
      <w:tabs>
        <w:tab w:val="center" w:pos="4513"/>
        <w:tab w:val="right" w:pos="9026"/>
      </w:tabs>
      <w:spacing w:after="0" w:line="240" w:lineRule="auto"/>
    </w:pPr>
  </w:style>
  <w:style w:type="character" w:customStyle="1" w:styleId="HeaderChar">
    <w:name w:val="Header Char"/>
    <w:basedOn w:val="DefaultParagraphFont"/>
    <w:link w:val="Header"/>
    <w:uiPriority w:val="99"/>
    <w:rsid w:val="00D63653"/>
  </w:style>
  <w:style w:type="paragraph" w:styleId="Footer">
    <w:name w:val="footer"/>
    <w:basedOn w:val="Normal"/>
    <w:link w:val="FooterChar"/>
    <w:uiPriority w:val="99"/>
    <w:unhideWhenUsed/>
    <w:rsid w:val="00D63653"/>
    <w:pPr>
      <w:tabs>
        <w:tab w:val="center" w:pos="4513"/>
        <w:tab w:val="right" w:pos="9026"/>
      </w:tabs>
      <w:spacing w:after="0" w:line="240" w:lineRule="auto"/>
    </w:pPr>
  </w:style>
  <w:style w:type="character" w:customStyle="1" w:styleId="FooterChar">
    <w:name w:val="Footer Char"/>
    <w:basedOn w:val="DefaultParagraphFont"/>
    <w:link w:val="Footer"/>
    <w:uiPriority w:val="99"/>
    <w:rsid w:val="00D6365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396</Words>
  <Characters>2262</Characters>
  <Application>Microsoft Office Word</Application>
  <DocSecurity>4</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karen lay</dc:creator>
  <cp:keywords/>
  <dc:description/>
  <cp:lastModifiedBy>Katie Collins</cp:lastModifiedBy>
  <cp:revision>2</cp:revision>
  <dcterms:created xsi:type="dcterms:W3CDTF">2020-11-09T11:06:00Z</dcterms:created>
  <dcterms:modified xsi:type="dcterms:W3CDTF">2020-11-09T11:06:00Z</dcterms:modified>
</cp:coreProperties>
</file>