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4961"/>
        <w:gridCol w:w="1418"/>
      </w:tblGrid>
      <w:tr w:rsidR="003E7D3B" w:rsidRPr="00A2251D" w14:paraId="719D625A" w14:textId="77777777" w:rsidTr="000173BD">
        <w:trPr>
          <w:trHeight w:val="56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1D59"/>
            <w:vAlign w:val="center"/>
          </w:tcPr>
          <w:p w14:paraId="14790216" w14:textId="77777777" w:rsidR="003E7D3B" w:rsidRPr="00A2251D" w:rsidRDefault="003E7D3B" w:rsidP="00CF17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>Academic Level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1D59"/>
          </w:tcPr>
          <w:p w14:paraId="0151B7F9" w14:textId="77777777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 w:eastAsia="en-GB"/>
              </w:rPr>
              <w:t>Podiatry Apprentice</w:t>
            </w:r>
          </w:p>
          <w:p w14:paraId="370B84DA" w14:textId="5BD1E32E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 w:eastAsia="en-GB"/>
              </w:rPr>
              <w:t xml:space="preserve">Indicative </w:t>
            </w:r>
            <w:r w:rsidR="009707F8" w:rsidRPr="00A2251D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 w:eastAsia="en-GB"/>
              </w:rPr>
              <w:t>j</w:t>
            </w:r>
            <w:r w:rsidRPr="00A2251D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 w:eastAsia="en-GB"/>
              </w:rPr>
              <w:t xml:space="preserve">ob plan and competencies to be developed and demonstrated over the </w:t>
            </w:r>
            <w:r w:rsidR="009707F8" w:rsidRPr="00A2251D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 w:eastAsia="en-GB"/>
              </w:rPr>
              <w:t>four-year</w:t>
            </w:r>
            <w:r w:rsidRPr="00A2251D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 w:eastAsia="en-GB"/>
              </w:rPr>
              <w:t xml:space="preserve">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1D59"/>
          </w:tcPr>
          <w:p w14:paraId="4FF47E48" w14:textId="3EA9BE00" w:rsidR="003E7D3B" w:rsidRPr="00A2251D" w:rsidRDefault="003E7D3B" w:rsidP="00CF17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 be completed by </w:t>
            </w:r>
            <w:r w:rsidR="009707F8"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</w:t>
            </w:r>
            <w:r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>end of</w:t>
            </w:r>
            <w:r w:rsidR="009707F8"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the</w:t>
            </w:r>
            <w:r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academic level</w:t>
            </w:r>
          </w:p>
        </w:tc>
      </w:tr>
      <w:tr w:rsidR="003E7D3B" w:rsidRPr="00A2251D" w14:paraId="19D141C9" w14:textId="77777777" w:rsidTr="00CF17C3">
        <w:trPr>
          <w:trHeight w:val="56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FA80" w14:textId="77777777" w:rsidR="003E7D3B" w:rsidRPr="00A2251D" w:rsidRDefault="003E7D3B" w:rsidP="00CF17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Level 4 </w:t>
            </w:r>
          </w:p>
          <w:p w14:paraId="61E0D83D" w14:textId="1E0553F9" w:rsidR="003E7D3B" w:rsidRPr="00A2251D" w:rsidRDefault="003E7D3B" w:rsidP="00CF17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 xml:space="preserve">Job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>lan and clinical competencies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90E7" w14:textId="2F783D34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Objectives to build basic podiatric clinical and assessment skills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:</w:t>
            </w:r>
          </w:p>
          <w:p w14:paraId="3AC7A13F" w14:textId="77777777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  <w:p w14:paraId="1781B1A0" w14:textId="6E56519F" w:rsidR="003E7D3B" w:rsidRPr="00A2251D" w:rsidRDefault="003E7D3B" w:rsidP="00CF17C3">
            <w:pPr>
              <w:widowControl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Clinical management and administration – record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-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keeping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;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managing appointments and waiting lists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;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stock control and maintaining sa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fe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clinical environments</w:t>
            </w:r>
          </w:p>
          <w:p w14:paraId="65880264" w14:textId="77777777" w:rsidR="003E7D3B" w:rsidRPr="00A2251D" w:rsidRDefault="003E7D3B" w:rsidP="00CF17C3">
            <w:pPr>
              <w:widowControl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Nail pathology caseload in clinical and home visit setting</w:t>
            </w:r>
          </w:p>
          <w:p w14:paraId="2DD0AA2B" w14:textId="7A6CA193" w:rsidR="003E7D3B" w:rsidRPr="00A2251D" w:rsidRDefault="003E7D3B" w:rsidP="00CF17C3">
            <w:pPr>
              <w:widowControl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Routine clinics alongside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a 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qualified podiatrist for non-ulcerated patients using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a 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scalpel to manage skin pathologies including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: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callous and corns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;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padding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;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offloading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;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deflection devices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;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simple insoles</w:t>
            </w:r>
          </w:p>
          <w:p w14:paraId="391D066B" w14:textId="17DEA4C9" w:rsidR="003E7D3B" w:rsidRPr="00A2251D" w:rsidRDefault="003E7D3B" w:rsidP="00CF17C3">
            <w:pPr>
              <w:widowControl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Support specialist podiatrists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on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home visits and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during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ward rounds</w:t>
            </w:r>
          </w:p>
          <w:p w14:paraId="298C05B3" w14:textId="5364807F" w:rsidR="003E7D3B" w:rsidRPr="00A2251D" w:rsidRDefault="003E7D3B" w:rsidP="00CF17C3">
            <w:pPr>
              <w:widowControl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Assist in nail surgery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and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diabetic foot clinics in community and acute settings</w:t>
            </w:r>
          </w:p>
          <w:p w14:paraId="7BC35ACC" w14:textId="314AA863" w:rsidR="003E7D3B" w:rsidRPr="00A2251D" w:rsidRDefault="003E7D3B" w:rsidP="00CF17C3">
            <w:pPr>
              <w:widowControl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Offer holistic person-centred education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.</w:t>
            </w:r>
          </w:p>
          <w:p w14:paraId="107F3BD9" w14:textId="77777777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iCs/>
                <w:sz w:val="22"/>
                <w:szCs w:val="22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B17F" w14:textId="77777777" w:rsidR="003E7D3B" w:rsidRPr="00A2251D" w:rsidRDefault="003E7D3B" w:rsidP="00CF17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3E7D3B" w:rsidRPr="00A2251D" w14:paraId="4FBBB821" w14:textId="77777777" w:rsidTr="00CF17C3">
        <w:trPr>
          <w:trHeight w:val="56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7E2F" w14:textId="77777777" w:rsidR="003E7D3B" w:rsidRPr="00A2251D" w:rsidRDefault="003E7D3B" w:rsidP="00CF17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>Level 5</w:t>
            </w:r>
          </w:p>
          <w:p w14:paraId="18569377" w14:textId="51A25AEF" w:rsidR="003E7D3B" w:rsidRPr="00A2251D" w:rsidRDefault="003E7D3B" w:rsidP="00CF17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 xml:space="preserve">Job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>lan and clinical competencies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ED29" w14:textId="5C8751A6" w:rsidR="003E7D3B" w:rsidRPr="00A2251D" w:rsidRDefault="009707F8" w:rsidP="00CF17C3">
            <w:pPr>
              <w:widowControl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I</w:t>
            </w:r>
            <w:r w:rsidR="003E7D3B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n addition to level 4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,</w:t>
            </w:r>
            <w:r w:rsidR="003E7D3B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develop assessment and surgical skills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:</w:t>
            </w:r>
          </w:p>
          <w:p w14:paraId="308E08D3" w14:textId="77777777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  <w:p w14:paraId="53F552B4" w14:textId="4E542A71" w:rsidR="003E7D3B" w:rsidRPr="00A2251D" w:rsidRDefault="003E7D3B" w:rsidP="00CF17C3">
            <w:pPr>
              <w:widowControl/>
              <w:numPr>
                <w:ilvl w:val="0"/>
                <w:numId w:val="2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New patient assessments for moderate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-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risk patients developing assessment skills </w:t>
            </w:r>
          </w:p>
          <w:p w14:paraId="0572AB3F" w14:textId="0DED026D" w:rsidR="003E7D3B" w:rsidRPr="00A2251D" w:rsidRDefault="003E7D3B" w:rsidP="00CF17C3">
            <w:pPr>
              <w:widowControl/>
              <w:numPr>
                <w:ilvl w:val="0"/>
                <w:numId w:val="2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Vascular assessment clinics alongside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a 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podiatrist</w:t>
            </w:r>
          </w:p>
          <w:p w14:paraId="1B2039ED" w14:textId="77777777" w:rsidR="003E7D3B" w:rsidRPr="00A2251D" w:rsidRDefault="003E7D3B" w:rsidP="00CF17C3">
            <w:pPr>
              <w:widowControl/>
              <w:numPr>
                <w:ilvl w:val="0"/>
                <w:numId w:val="2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Nail surgery assessments and redress</w:t>
            </w:r>
          </w:p>
          <w:p w14:paraId="3E5AE8C1" w14:textId="1B7AA987" w:rsidR="003E7D3B" w:rsidRPr="00A2251D" w:rsidRDefault="003E7D3B" w:rsidP="00CF17C3">
            <w:pPr>
              <w:widowControl/>
              <w:numPr>
                <w:ilvl w:val="0"/>
                <w:numId w:val="2"/>
              </w:numPr>
              <w:contextualSpacing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Stable wounds redress clinics along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with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ulcer clinics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.</w:t>
            </w:r>
          </w:p>
          <w:p w14:paraId="409FFBAC" w14:textId="77777777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iCs/>
                <w:sz w:val="22"/>
                <w:szCs w:val="22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BADE" w14:textId="77777777" w:rsidR="003E7D3B" w:rsidRPr="00A2251D" w:rsidRDefault="003E7D3B" w:rsidP="00CF17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3E7D3B" w:rsidRPr="00A2251D" w14:paraId="59AE10DF" w14:textId="77777777" w:rsidTr="00CF17C3">
        <w:trPr>
          <w:trHeight w:val="56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AFE3" w14:textId="77777777" w:rsidR="003E7D3B" w:rsidRPr="00A2251D" w:rsidRDefault="003E7D3B" w:rsidP="00CF17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Level 6 </w:t>
            </w:r>
          </w:p>
          <w:p w14:paraId="0FCF98DF" w14:textId="5882CD1D" w:rsidR="003E7D3B" w:rsidRPr="00A2251D" w:rsidRDefault="003E7D3B" w:rsidP="00CF17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 xml:space="preserve">Job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>lan and clinical competencies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4ACD" w14:textId="2D03B03F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Job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p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lan in addition to level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s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4 and 5 </w:t>
            </w:r>
          </w:p>
          <w:p w14:paraId="66CA5F41" w14:textId="77777777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  <w:p w14:paraId="7CB53712" w14:textId="77777777" w:rsidR="003E7D3B" w:rsidRPr="00A2251D" w:rsidRDefault="003E7D3B" w:rsidP="00CF17C3">
            <w:pPr>
              <w:widowControl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Ulcers – more complex</w:t>
            </w:r>
          </w:p>
          <w:p w14:paraId="4F0EB469" w14:textId="1FBCDE25" w:rsidR="003E7D3B" w:rsidRPr="00A2251D" w:rsidRDefault="003E7D3B" w:rsidP="00CF17C3">
            <w:pPr>
              <w:widowControl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High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-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risk / complex patient assessment on patients with co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-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morbidities and complex podiatric needs</w:t>
            </w:r>
          </w:p>
          <w:p w14:paraId="022BF830" w14:textId="2A5155A0" w:rsidR="003E7D3B" w:rsidRPr="00A2251D" w:rsidRDefault="003E7D3B" w:rsidP="00CF17C3">
            <w:pPr>
              <w:widowControl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Administer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local anaesthesia (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LA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)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and perform surgery under supervision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- once 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the apprentice has </w:t>
            </w: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passed pharmacology</w:t>
            </w:r>
          </w:p>
          <w:p w14:paraId="6BDD0D52" w14:textId="117F39BD" w:rsidR="003E7D3B" w:rsidRPr="00A2251D" w:rsidRDefault="003E7D3B" w:rsidP="00CF17C3">
            <w:pPr>
              <w:widowControl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Basic biomechanics assessment and treatment planning</w:t>
            </w:r>
            <w:r w:rsidR="009707F8" w:rsidRPr="00A2251D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.</w:t>
            </w:r>
          </w:p>
          <w:p w14:paraId="1A54F25D" w14:textId="77777777" w:rsidR="003E7D3B" w:rsidRPr="00A2251D" w:rsidRDefault="003E7D3B" w:rsidP="00CF17C3">
            <w:pPr>
              <w:widowControl/>
              <w:rPr>
                <w:rFonts w:asciiTheme="minorHAnsi" w:hAnsiTheme="minorHAnsi" w:cstheme="minorHAnsi"/>
                <w:iCs/>
                <w:sz w:val="22"/>
                <w:szCs w:val="22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FA9" w14:textId="77777777" w:rsidR="003E7D3B" w:rsidRPr="00A2251D" w:rsidRDefault="003E7D3B" w:rsidP="00CF17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251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5CA29FC" w14:textId="77777777" w:rsidR="0003255C" w:rsidRPr="00A2251D" w:rsidRDefault="000173BD">
      <w:pPr>
        <w:rPr>
          <w:rFonts w:asciiTheme="minorHAnsi" w:hAnsiTheme="minorHAnsi" w:cstheme="minorHAnsi"/>
          <w:sz w:val="22"/>
          <w:szCs w:val="22"/>
        </w:rPr>
      </w:pPr>
    </w:p>
    <w:p w14:paraId="600FF789" w14:textId="7F13025C" w:rsidR="009707F8" w:rsidRPr="00A2251D" w:rsidRDefault="009707F8">
      <w:pPr>
        <w:rPr>
          <w:rFonts w:asciiTheme="minorHAnsi" w:hAnsiTheme="minorHAnsi" w:cstheme="minorHAnsi"/>
          <w:sz w:val="22"/>
          <w:szCs w:val="22"/>
        </w:rPr>
      </w:pPr>
      <w:r w:rsidRPr="00A2251D">
        <w:rPr>
          <w:rFonts w:asciiTheme="minorHAnsi" w:hAnsiTheme="minorHAnsi" w:cstheme="minorHAnsi"/>
          <w:sz w:val="22"/>
          <w:szCs w:val="22"/>
        </w:rPr>
        <w:t>E = Essential</w:t>
      </w:r>
    </w:p>
    <w:sectPr w:rsidR="009707F8" w:rsidRPr="00A22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D68"/>
    <w:multiLevelType w:val="hybridMultilevel"/>
    <w:tmpl w:val="11B47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42BB"/>
    <w:multiLevelType w:val="hybridMultilevel"/>
    <w:tmpl w:val="A4E20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F0E98"/>
    <w:multiLevelType w:val="hybridMultilevel"/>
    <w:tmpl w:val="23D4E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3B"/>
    <w:rsid w:val="000173BD"/>
    <w:rsid w:val="002B58DB"/>
    <w:rsid w:val="003E7D3B"/>
    <w:rsid w:val="009707F8"/>
    <w:rsid w:val="00A2251D"/>
    <w:rsid w:val="00CC3113"/>
    <w:rsid w:val="00F7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878A5"/>
  <w15:chartTrackingRefBased/>
  <w15:docId w15:val="{DD90D527-EC54-4A5A-8182-C020B26B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D3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07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859cbcba-46dc-4484-a5af-67cba9f19130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A2C72C56BD54FAEE97206BCBDE604" ma:contentTypeVersion="16" ma:contentTypeDescription="Create a new document." ma:contentTypeScope="" ma:versionID="ff92f1107242b9c334fe88a69a099573">
  <xsd:schema xmlns:xsd="http://www.w3.org/2001/XMLSchema" xmlns:xs="http://www.w3.org/2001/XMLSchema" xmlns:p="http://schemas.microsoft.com/office/2006/metadata/properties" xmlns:ns1="http://schemas.microsoft.com/sharepoint/v3" xmlns:ns3="859cbcba-46dc-4484-a5af-67cba9f19130" xmlns:ns4="573ce8d2-264b-44c2-9b86-bd4623d6558b" targetNamespace="http://schemas.microsoft.com/office/2006/metadata/properties" ma:root="true" ma:fieldsID="743493abcd11fe62c36f9c22c02d191c" ns1:_="" ns3:_="" ns4:_="">
    <xsd:import namespace="http://schemas.microsoft.com/sharepoint/v3"/>
    <xsd:import namespace="859cbcba-46dc-4484-a5af-67cba9f19130"/>
    <xsd:import namespace="573ce8d2-264b-44c2-9b86-bd4623d655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cbcba-46dc-4484-a5af-67cba9f19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ce8d2-264b-44c2-9b86-bd4623d655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16AB52-4272-4898-B042-677D766A11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59cbcba-46dc-4484-a5af-67cba9f19130"/>
  </ds:schemaRefs>
</ds:datastoreItem>
</file>

<file path=customXml/itemProps2.xml><?xml version="1.0" encoding="utf-8"?>
<ds:datastoreItem xmlns:ds="http://schemas.openxmlformats.org/officeDocument/2006/customXml" ds:itemID="{82711CB3-4FC1-4737-9E52-F5D478CD0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9cbcba-46dc-4484-a5af-67cba9f19130"/>
    <ds:schemaRef ds:uri="573ce8d2-264b-44c2-9b86-bd4623d65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B1B972-7B74-439B-9AC2-E0570D523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Stoneman Emma</dc:creator>
  <cp:keywords/>
  <dc:description/>
  <cp:lastModifiedBy>Gillian Wootten</cp:lastModifiedBy>
  <cp:revision>4</cp:revision>
  <dcterms:created xsi:type="dcterms:W3CDTF">2023-08-11T13:26:00Z</dcterms:created>
  <dcterms:modified xsi:type="dcterms:W3CDTF">2023-08-11T13:28:00Z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0x010100D23A2C72C56BD54FAEE97206BCBDE604</vt:lpwstr>
  </property>
</Properties>
</file>